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3E" w:rsidRDefault="006B1B3E" w:rsidP="006B1B3E">
      <w:pPr>
        <w:spacing w:after="0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sz w:val="56"/>
        </w:rPr>
        <w:t>MAACBA</w:t>
      </w:r>
    </w:p>
    <w:p w:rsidR="006B1B3E" w:rsidRDefault="006B1B3E" w:rsidP="006B1B3E">
      <w:pPr>
        <w:pBdr>
          <w:bottom w:val="single" w:sz="24" w:space="1" w:color="auto"/>
        </w:pBdr>
        <w:suppressAutoHyphens/>
        <w:jc w:val="right"/>
        <w:rPr>
          <w:rFonts w:ascii="Arial" w:hAnsi="Arial"/>
          <w:i/>
        </w:rPr>
      </w:pPr>
      <w:r>
        <w:rPr>
          <w:rFonts w:ascii="Arial" w:hAnsi="Arial"/>
          <w:b/>
          <w:i/>
          <w:sz w:val="40"/>
        </w:rPr>
        <w:tab/>
      </w:r>
      <w:r>
        <w:rPr>
          <w:rFonts w:ascii="Arial" w:hAnsi="Arial"/>
          <w:b/>
          <w:i/>
        </w:rPr>
        <w:t>Middle Atlantic Association of Colleges of Business Administration</w:t>
      </w:r>
    </w:p>
    <w:p w:rsidR="00486959" w:rsidRDefault="006B1B3E">
      <w:r w:rsidRPr="006B1B3E">
        <w:rPr>
          <w:b/>
          <w:u w:val="single"/>
        </w:rPr>
        <w:t>APPLICATION FOR MEMBERSHIP</w:t>
      </w:r>
    </w:p>
    <w:tbl>
      <w:tblPr>
        <w:tblW w:w="10601" w:type="dxa"/>
        <w:tblLook w:val="04A0" w:firstRow="1" w:lastRow="0" w:firstColumn="1" w:lastColumn="0" w:noHBand="0" w:noVBand="1"/>
      </w:tblPr>
      <w:tblGrid>
        <w:gridCol w:w="3721"/>
        <w:gridCol w:w="3950"/>
        <w:gridCol w:w="2930"/>
      </w:tblGrid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Name of School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Address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324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Dean or Administrator Responsible for Business Programs (Name and Title)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Phone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Fax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Email</w:t>
            </w: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List of Business Programs Offered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Number of Degrees in Business Awarded in Past Academic Year</w:t>
            </w: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Undergraduate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Graduate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Other (please specify)</w:t>
            </w: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Is Your School Accredited by The Middle States Association of Colleges and Secondary Schools?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ascii="Wingdings" w:eastAsia="Times New Roman" w:hAnsi="Wingdings"/>
                <w:color w:val="000000"/>
              </w:rPr>
              <w:t></w:t>
            </w:r>
            <w:r w:rsidRPr="006B1B3E">
              <w:rPr>
                <w:rFonts w:eastAsia="Times New Roman"/>
                <w:color w:val="000000"/>
              </w:rPr>
              <w:t xml:space="preserve">  Yes       </w:t>
            </w:r>
            <w:r w:rsidRPr="006B1B3E">
              <w:rPr>
                <w:rFonts w:ascii="Wingdings" w:eastAsia="Times New Roman" w:hAnsi="Wingdings"/>
                <w:color w:val="000000"/>
              </w:rPr>
              <w:t></w:t>
            </w:r>
            <w:r w:rsidRPr="006B1B3E">
              <w:rPr>
                <w:rFonts w:eastAsia="Times New Roman"/>
                <w:color w:val="000000"/>
              </w:rPr>
              <w:t xml:space="preserve">  No        </w:t>
            </w:r>
            <w:r w:rsidRPr="006B1B3E">
              <w:rPr>
                <w:rFonts w:ascii="Wingdings" w:eastAsia="Times New Roman" w:hAnsi="Wingdings"/>
                <w:color w:val="000000"/>
              </w:rPr>
              <w:t></w:t>
            </w:r>
            <w:r w:rsidRPr="006B1B3E">
              <w:rPr>
                <w:rFonts w:eastAsia="Times New Roman"/>
                <w:color w:val="000000"/>
              </w:rPr>
              <w:t xml:space="preserve">  Application in progress/pending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6B1B3E">
              <w:rPr>
                <w:rFonts w:eastAsia="Times New Roman"/>
                <w:i/>
                <w:iCs/>
                <w:color w:val="000000"/>
              </w:rPr>
              <w:t xml:space="preserve">Please submit this form with an application fee of </w:t>
            </w:r>
            <w:r w:rsidRPr="006B1B3E">
              <w:rPr>
                <w:rFonts w:eastAsia="Times New Roman"/>
                <w:b/>
                <w:bCs/>
                <w:i/>
                <w:iCs/>
                <w:color w:val="000000"/>
              </w:rPr>
              <w:t>$225.00</w:t>
            </w:r>
            <w:r w:rsidRPr="006B1B3E">
              <w:rPr>
                <w:rFonts w:eastAsia="Times New Roman"/>
                <w:i/>
                <w:iCs/>
                <w:color w:val="000000"/>
              </w:rPr>
              <w:t xml:space="preserve"> (</w:t>
            </w:r>
            <w:r w:rsidRPr="006B1B3E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$200 </w:t>
            </w:r>
            <w:r w:rsidRPr="006B1B3E">
              <w:rPr>
                <w:rFonts w:eastAsia="Times New Roman"/>
                <w:i/>
                <w:iCs/>
                <w:color w:val="000000"/>
              </w:rPr>
              <w:t>covers dues in the current year of application</w:t>
            </w:r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6B1B3E">
              <w:rPr>
                <w:rFonts w:eastAsia="Times New Roman"/>
                <w:i/>
                <w:iCs/>
                <w:color w:val="000000"/>
              </w:rPr>
              <w:t>(July 1 - June 30).  Your school will be considered a provisional member of MAACBA.  Your application for full</w:t>
            </w:r>
            <w:bookmarkStart w:id="0" w:name="_GoBack"/>
            <w:bookmarkEnd w:id="0"/>
          </w:p>
        </w:tc>
      </w:tr>
      <w:tr w:rsidR="006B1B3E" w:rsidRPr="006B1B3E" w:rsidTr="006B1B3E">
        <w:trPr>
          <w:trHeight w:val="288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6B1B3E">
              <w:rPr>
                <w:rFonts w:eastAsia="Times New Roman"/>
                <w:i/>
                <w:iCs/>
                <w:color w:val="000000"/>
              </w:rPr>
              <w:t>membership</w:t>
            </w:r>
            <w:proofErr w:type="gramEnd"/>
            <w:r w:rsidRPr="006B1B3E">
              <w:rPr>
                <w:rFonts w:eastAsia="Times New Roman"/>
                <w:i/>
                <w:iCs/>
                <w:color w:val="000000"/>
              </w:rPr>
              <w:t xml:space="preserve"> will be voted on at MAACBA's next Annual Business Meeting in October.</w:t>
            </w: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Please make checks payable to: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MAACBA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Send information to: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 xml:space="preserve">Joyce A. Strawser, Ph.D. 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Dean, Stillman School of Business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Seton Hall University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4" w:history="1">
              <w:r w:rsidRPr="006B1B3E">
                <w:rPr>
                  <w:rFonts w:eastAsia="Times New Roman"/>
                  <w:color w:val="0563C1"/>
                  <w:u w:val="single"/>
                </w:rPr>
                <w:t>joyce.strawser@shu.edu</w:t>
              </w:r>
            </w:hyperlink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400 South Orange Avenue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fax:  973-761-9208</w:t>
            </w:r>
          </w:p>
        </w:tc>
      </w:tr>
      <w:tr w:rsidR="006B1B3E" w:rsidRPr="006B1B3E" w:rsidTr="006B1B3E">
        <w:trPr>
          <w:trHeight w:val="288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South Orange, NJ 07079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6B1B3E" w:rsidRPr="006B1B3E" w:rsidRDefault="006B1B3E"/>
    <w:sectPr w:rsidR="006B1B3E" w:rsidRPr="006B1B3E" w:rsidSect="006B1B3E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3E"/>
    <w:rsid w:val="00486959"/>
    <w:rsid w:val="006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F1322-6041-4334-8AF1-70EFC783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B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yce.strawser@s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SHU Users</cp:lastModifiedBy>
  <cp:revision>1</cp:revision>
  <dcterms:created xsi:type="dcterms:W3CDTF">2016-07-25T18:34:00Z</dcterms:created>
  <dcterms:modified xsi:type="dcterms:W3CDTF">2016-07-25T18:35:00Z</dcterms:modified>
</cp:coreProperties>
</file>